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4999" w14:textId="258B8E42" w:rsidR="009417E9" w:rsidRPr="009417E9" w:rsidRDefault="00D30DFF" w:rsidP="009417E9">
      <w:pPr>
        <w:spacing w:after="0" w:line="240" w:lineRule="auto"/>
        <w:rPr>
          <w:rFonts w:ascii="Tahoma" w:eastAsia="Times New Roman" w:hAnsi="Tahoma" w:cs="Tahoma"/>
          <w:sz w:val="20"/>
          <w:szCs w:val="20"/>
          <w:lang w:eastAsia="nl-NL"/>
        </w:rPr>
      </w:pPr>
      <w:r w:rsidRPr="00D30DFF">
        <w:rPr>
          <w:rFonts w:ascii="Tahoma" w:eastAsia="Times New Roman" w:hAnsi="Tahoma" w:cs="Tahoma"/>
          <w:b/>
          <w:bCs/>
          <w:sz w:val="20"/>
          <w:szCs w:val="20"/>
          <w:lang w:eastAsia="nl-NL"/>
        </w:rPr>
        <w:t>Stagiair</w:t>
      </w:r>
      <w:r w:rsidR="00BB22CC">
        <w:rPr>
          <w:rFonts w:ascii="Tahoma" w:eastAsia="Times New Roman" w:hAnsi="Tahoma" w:cs="Tahoma"/>
          <w:b/>
          <w:bCs/>
          <w:sz w:val="20"/>
          <w:szCs w:val="20"/>
          <w:lang w:eastAsia="nl-NL"/>
        </w:rPr>
        <w:t>(e)</w:t>
      </w:r>
      <w:r w:rsidRPr="00D30DFF">
        <w:rPr>
          <w:rFonts w:ascii="Tahoma" w:eastAsia="Times New Roman" w:hAnsi="Tahoma" w:cs="Tahoma"/>
          <w:b/>
          <w:bCs/>
          <w:sz w:val="20"/>
          <w:szCs w:val="20"/>
          <w:lang w:eastAsia="nl-NL"/>
        </w:rPr>
        <w:t xml:space="preserve"> ISVW Uitgeverij</w:t>
      </w:r>
      <w:r>
        <w:rPr>
          <w:rFonts w:ascii="Tahoma" w:eastAsia="Times New Roman" w:hAnsi="Tahoma" w:cs="Tahoma"/>
          <w:b/>
          <w:bCs/>
          <w:sz w:val="20"/>
          <w:szCs w:val="20"/>
          <w:lang w:eastAsia="nl-NL"/>
        </w:rPr>
        <w:t xml:space="preserve"> te Leusden (vlakbij Amersfoort)</w:t>
      </w:r>
      <w:r w:rsidR="009417E9" w:rsidRPr="00D30DFF">
        <w:rPr>
          <w:rFonts w:ascii="Tahoma" w:eastAsia="Times New Roman" w:hAnsi="Tahoma" w:cs="Tahoma"/>
          <w:b/>
          <w:bCs/>
          <w:sz w:val="20"/>
          <w:szCs w:val="20"/>
          <w:lang w:eastAsia="nl-NL"/>
        </w:rPr>
        <w:br/>
      </w:r>
      <w:r w:rsidR="009417E9" w:rsidRPr="00E31F8E">
        <w:rPr>
          <w:rFonts w:ascii="Tahoma" w:eastAsia="Times New Roman" w:hAnsi="Tahoma" w:cs="Tahoma"/>
          <w:sz w:val="20"/>
          <w:szCs w:val="20"/>
          <w:lang w:eastAsia="nl-NL"/>
        </w:rPr>
        <w:br/>
      </w:r>
      <w:r w:rsidR="00E31F8E" w:rsidRPr="00E31F8E">
        <w:rPr>
          <w:rFonts w:ascii="Tahoma" w:eastAsia="Times New Roman" w:hAnsi="Tahoma" w:cs="Tahoma"/>
          <w:b/>
          <w:bCs/>
          <w:sz w:val="20"/>
          <w:szCs w:val="20"/>
          <w:lang w:eastAsia="nl-NL"/>
        </w:rPr>
        <w:t xml:space="preserve">Functieomschrijving </w:t>
      </w:r>
      <w:r w:rsidR="00E31F8E" w:rsidRPr="00E31F8E">
        <w:rPr>
          <w:rFonts w:ascii="Tahoma" w:eastAsia="Times New Roman" w:hAnsi="Tahoma" w:cs="Tahoma"/>
          <w:b/>
          <w:bCs/>
          <w:sz w:val="20"/>
          <w:szCs w:val="20"/>
          <w:lang w:eastAsia="nl-NL"/>
        </w:rPr>
        <w:br/>
      </w:r>
      <w:r w:rsidR="009417E9" w:rsidRPr="009417E9">
        <w:rPr>
          <w:rFonts w:ascii="Tahoma" w:eastAsia="Times New Roman" w:hAnsi="Tahoma" w:cs="Tahoma"/>
          <w:sz w:val="20"/>
          <w:szCs w:val="20"/>
          <w:lang w:eastAsia="nl-NL"/>
        </w:rPr>
        <w:t xml:space="preserve">Voor een bijzonder taalgevoelige filosofiestudent hebben we een mooie stageplek bij ISVW Uitgevers. De taken bestaan uit het redigeren en beoordelen van manuscripten, het schrijven van persberichten, brochureteksten en flapteksten. Je wordt betrokken bij het volledige proces van het maken van een boek, van een eerste concept tot het eerste </w:t>
      </w:r>
      <w:proofErr w:type="spellStart"/>
      <w:r w:rsidR="009417E9" w:rsidRPr="009417E9">
        <w:rPr>
          <w:rFonts w:ascii="Tahoma" w:eastAsia="Times New Roman" w:hAnsi="Tahoma" w:cs="Tahoma"/>
          <w:sz w:val="20"/>
          <w:szCs w:val="20"/>
          <w:lang w:eastAsia="nl-NL"/>
        </w:rPr>
        <w:t>versgedrukte</w:t>
      </w:r>
      <w:proofErr w:type="spellEnd"/>
      <w:r w:rsidR="009417E9" w:rsidRPr="009417E9">
        <w:rPr>
          <w:rFonts w:ascii="Tahoma" w:eastAsia="Times New Roman" w:hAnsi="Tahoma" w:cs="Tahoma"/>
          <w:sz w:val="20"/>
          <w:szCs w:val="20"/>
          <w:lang w:eastAsia="nl-NL"/>
        </w:rPr>
        <w:t xml:space="preserve"> exemplaar. Daarnaast draai je mee in het ISVW-team, dat tevens uit het ISVW Cursusinstituut bestaat. Indien gewenst kun je ook bij de cursussen betrokken raken. Stagiairs wonen tevens redactievergaderingen van </w:t>
      </w:r>
      <w:proofErr w:type="spellStart"/>
      <w:r w:rsidR="009417E9" w:rsidRPr="009417E9">
        <w:rPr>
          <w:rFonts w:ascii="Tahoma" w:eastAsia="Times New Roman" w:hAnsi="Tahoma" w:cs="Tahoma"/>
          <w:i/>
          <w:iCs/>
          <w:sz w:val="20"/>
          <w:szCs w:val="20"/>
          <w:lang w:eastAsia="nl-NL"/>
        </w:rPr>
        <w:t>iFilosofie</w:t>
      </w:r>
      <w:proofErr w:type="spellEnd"/>
      <w:r w:rsidR="009417E9" w:rsidRPr="009417E9">
        <w:rPr>
          <w:rFonts w:ascii="Tahoma" w:eastAsia="Times New Roman" w:hAnsi="Tahoma" w:cs="Tahoma"/>
          <w:sz w:val="20"/>
          <w:szCs w:val="20"/>
          <w:lang w:eastAsia="nl-NL"/>
        </w:rPr>
        <w:t xml:space="preserve"> bij en we sporen hen aan minstens een recensie te schrijven.</w:t>
      </w:r>
    </w:p>
    <w:p w14:paraId="0B5040E3" w14:textId="7FCF2EA8" w:rsidR="009417E9" w:rsidRPr="009417E9" w:rsidRDefault="009417E9" w:rsidP="009417E9">
      <w:pPr>
        <w:spacing w:after="240" w:line="240" w:lineRule="auto"/>
        <w:rPr>
          <w:rFonts w:ascii="Tahoma" w:eastAsia="Times New Roman" w:hAnsi="Tahoma" w:cs="Tahoma"/>
          <w:sz w:val="20"/>
          <w:szCs w:val="20"/>
          <w:lang w:eastAsia="nl-NL"/>
        </w:rPr>
      </w:pPr>
      <w:r w:rsidRPr="00E31F8E">
        <w:rPr>
          <w:rFonts w:ascii="Tahoma" w:eastAsia="Times New Roman" w:hAnsi="Tahoma" w:cs="Tahoma"/>
          <w:sz w:val="20"/>
          <w:szCs w:val="20"/>
          <w:lang w:eastAsia="nl-NL"/>
        </w:rPr>
        <w:br/>
      </w:r>
      <w:r w:rsidRPr="009417E9">
        <w:rPr>
          <w:rFonts w:ascii="Tahoma" w:eastAsia="Times New Roman" w:hAnsi="Tahoma" w:cs="Tahoma"/>
          <w:sz w:val="20"/>
          <w:szCs w:val="20"/>
          <w:lang w:eastAsia="nl-NL"/>
        </w:rPr>
        <w:t>Tot de taken kunnen behoren: </w:t>
      </w:r>
    </w:p>
    <w:p w14:paraId="20D5F0D3" w14:textId="77777777" w:rsidR="009417E9" w:rsidRPr="009417E9" w:rsidRDefault="009417E9" w:rsidP="009417E9">
      <w:pPr>
        <w:numPr>
          <w:ilvl w:val="0"/>
          <w:numId w:val="1"/>
        </w:numPr>
        <w:spacing w:after="0" w:line="240" w:lineRule="auto"/>
        <w:ind w:left="360"/>
        <w:rPr>
          <w:rFonts w:ascii="Tahoma" w:eastAsia="Times New Roman" w:hAnsi="Tahoma" w:cs="Tahoma"/>
          <w:sz w:val="20"/>
          <w:szCs w:val="20"/>
          <w:lang w:eastAsia="nl-NL"/>
        </w:rPr>
      </w:pPr>
      <w:r w:rsidRPr="009417E9">
        <w:rPr>
          <w:rFonts w:ascii="Tahoma" w:eastAsia="Times New Roman" w:hAnsi="Tahoma" w:cs="Tahoma"/>
          <w:sz w:val="20"/>
          <w:szCs w:val="20"/>
          <w:lang w:eastAsia="nl-NL"/>
        </w:rPr>
        <w:t>meelezen van manuscripten, teksten corrigeren;</w:t>
      </w:r>
    </w:p>
    <w:p w14:paraId="4A849682" w14:textId="77777777" w:rsidR="009417E9" w:rsidRPr="009417E9" w:rsidRDefault="009417E9" w:rsidP="009417E9">
      <w:pPr>
        <w:numPr>
          <w:ilvl w:val="0"/>
          <w:numId w:val="1"/>
        </w:numPr>
        <w:spacing w:after="0" w:line="240" w:lineRule="auto"/>
        <w:ind w:left="360"/>
        <w:rPr>
          <w:rFonts w:ascii="Tahoma" w:eastAsia="Times New Roman" w:hAnsi="Tahoma" w:cs="Tahoma"/>
          <w:sz w:val="20"/>
          <w:szCs w:val="20"/>
          <w:lang w:eastAsia="nl-NL"/>
        </w:rPr>
      </w:pPr>
      <w:r w:rsidRPr="009417E9">
        <w:rPr>
          <w:rFonts w:ascii="Tahoma" w:eastAsia="Times New Roman" w:hAnsi="Tahoma" w:cs="Tahoma"/>
          <w:sz w:val="20"/>
          <w:szCs w:val="20"/>
          <w:lang w:eastAsia="nl-NL"/>
        </w:rPr>
        <w:t xml:space="preserve">meedraaien in de redactie van </w:t>
      </w:r>
      <w:proofErr w:type="spellStart"/>
      <w:r w:rsidRPr="009417E9">
        <w:rPr>
          <w:rFonts w:ascii="Tahoma" w:eastAsia="Times New Roman" w:hAnsi="Tahoma" w:cs="Tahoma"/>
          <w:i/>
          <w:iCs/>
          <w:sz w:val="20"/>
          <w:szCs w:val="20"/>
          <w:lang w:eastAsia="nl-NL"/>
        </w:rPr>
        <w:t>iFilosofie</w:t>
      </w:r>
      <w:proofErr w:type="spellEnd"/>
      <w:r w:rsidRPr="009417E9">
        <w:rPr>
          <w:rFonts w:ascii="Tahoma" w:eastAsia="Times New Roman" w:hAnsi="Tahoma" w:cs="Tahoma"/>
          <w:sz w:val="20"/>
          <w:szCs w:val="20"/>
          <w:lang w:eastAsia="nl-NL"/>
        </w:rPr>
        <w:t>, het digitale tijdschrift van de ISVW. Je schrijft boekrecensies en/of interviewt auteurs (middels video en/of tekst);</w:t>
      </w:r>
    </w:p>
    <w:p w14:paraId="5B8EDA7B" w14:textId="77777777" w:rsidR="009417E9" w:rsidRPr="009417E9" w:rsidRDefault="009417E9" w:rsidP="009417E9">
      <w:pPr>
        <w:numPr>
          <w:ilvl w:val="0"/>
          <w:numId w:val="1"/>
        </w:numPr>
        <w:spacing w:after="0" w:line="240" w:lineRule="auto"/>
        <w:ind w:left="360"/>
        <w:rPr>
          <w:rFonts w:ascii="Tahoma" w:eastAsia="Times New Roman" w:hAnsi="Tahoma" w:cs="Tahoma"/>
          <w:sz w:val="20"/>
          <w:szCs w:val="20"/>
          <w:lang w:eastAsia="nl-NL"/>
        </w:rPr>
      </w:pPr>
      <w:r w:rsidRPr="009417E9">
        <w:rPr>
          <w:rFonts w:ascii="Tahoma" w:eastAsia="Times New Roman" w:hAnsi="Tahoma" w:cs="Tahoma"/>
          <w:sz w:val="20"/>
          <w:szCs w:val="20"/>
          <w:lang w:eastAsia="nl-NL"/>
        </w:rPr>
        <w:t xml:space="preserve">ondersteunen van de marketing (nieuws- en persberichten, </w:t>
      </w:r>
      <w:proofErr w:type="spellStart"/>
      <w:r w:rsidRPr="009417E9">
        <w:rPr>
          <w:rFonts w:ascii="Tahoma" w:eastAsia="Times New Roman" w:hAnsi="Tahoma" w:cs="Tahoma"/>
          <w:sz w:val="20"/>
          <w:szCs w:val="20"/>
          <w:lang w:eastAsia="nl-NL"/>
        </w:rPr>
        <w:t>social</w:t>
      </w:r>
      <w:proofErr w:type="spellEnd"/>
      <w:r w:rsidRPr="009417E9">
        <w:rPr>
          <w:rFonts w:ascii="Tahoma" w:eastAsia="Times New Roman" w:hAnsi="Tahoma" w:cs="Tahoma"/>
          <w:sz w:val="20"/>
          <w:szCs w:val="20"/>
          <w:lang w:eastAsia="nl-NL"/>
        </w:rPr>
        <w:t xml:space="preserve"> media);</w:t>
      </w:r>
    </w:p>
    <w:p w14:paraId="1260980C" w14:textId="77777777" w:rsidR="009417E9" w:rsidRPr="009417E9" w:rsidRDefault="009417E9" w:rsidP="009417E9">
      <w:pPr>
        <w:numPr>
          <w:ilvl w:val="0"/>
          <w:numId w:val="1"/>
        </w:numPr>
        <w:spacing w:after="0" w:line="240" w:lineRule="auto"/>
        <w:ind w:left="360"/>
        <w:rPr>
          <w:rFonts w:ascii="Tahoma" w:eastAsia="Times New Roman" w:hAnsi="Tahoma" w:cs="Tahoma"/>
          <w:sz w:val="20"/>
          <w:szCs w:val="20"/>
          <w:lang w:eastAsia="nl-NL"/>
        </w:rPr>
      </w:pPr>
      <w:r w:rsidRPr="009417E9">
        <w:rPr>
          <w:rFonts w:ascii="Tahoma" w:eastAsia="Times New Roman" w:hAnsi="Tahoma" w:cs="Tahoma"/>
          <w:sz w:val="20"/>
          <w:szCs w:val="20"/>
          <w:lang w:eastAsia="nl-NL"/>
        </w:rPr>
        <w:t>het bedenken en ontwikkelen van boeken in de publieksfilosofie;</w:t>
      </w:r>
    </w:p>
    <w:p w14:paraId="1EB5C566" w14:textId="77777777" w:rsidR="009417E9" w:rsidRPr="009417E9" w:rsidRDefault="009417E9" w:rsidP="009417E9">
      <w:pPr>
        <w:numPr>
          <w:ilvl w:val="0"/>
          <w:numId w:val="1"/>
        </w:numPr>
        <w:spacing w:after="0" w:line="240" w:lineRule="auto"/>
        <w:ind w:left="360"/>
        <w:rPr>
          <w:rFonts w:ascii="Tahoma" w:eastAsia="Times New Roman" w:hAnsi="Tahoma" w:cs="Tahoma"/>
          <w:sz w:val="20"/>
          <w:szCs w:val="20"/>
          <w:lang w:eastAsia="nl-NL"/>
        </w:rPr>
      </w:pPr>
      <w:r w:rsidRPr="009417E9">
        <w:rPr>
          <w:rFonts w:ascii="Tahoma" w:eastAsia="Times New Roman" w:hAnsi="Tahoma" w:cs="Tahoma"/>
          <w:sz w:val="20"/>
          <w:szCs w:val="20"/>
          <w:lang w:eastAsia="nl-NL"/>
        </w:rPr>
        <w:t>meeschrijven aan de websites van de ISVW (isvw.nl en ifilosofie.nl);</w:t>
      </w:r>
    </w:p>
    <w:p w14:paraId="3E62A702" w14:textId="77777777" w:rsidR="009417E9" w:rsidRPr="009417E9" w:rsidRDefault="009417E9" w:rsidP="009417E9">
      <w:pPr>
        <w:numPr>
          <w:ilvl w:val="0"/>
          <w:numId w:val="1"/>
        </w:numPr>
        <w:spacing w:after="0" w:line="240" w:lineRule="auto"/>
        <w:ind w:left="360"/>
        <w:rPr>
          <w:rFonts w:ascii="Tahoma" w:eastAsia="Times New Roman" w:hAnsi="Tahoma" w:cs="Tahoma"/>
          <w:sz w:val="20"/>
          <w:szCs w:val="20"/>
          <w:lang w:eastAsia="nl-NL"/>
        </w:rPr>
      </w:pPr>
      <w:r w:rsidRPr="009417E9">
        <w:rPr>
          <w:rFonts w:ascii="Tahoma" w:eastAsia="Times New Roman" w:hAnsi="Tahoma" w:cs="Tahoma"/>
          <w:sz w:val="20"/>
          <w:szCs w:val="20"/>
          <w:lang w:eastAsia="nl-NL"/>
        </w:rPr>
        <w:t>eventueel vertalen (Duits/Frans/Engels naar Nederlands).</w:t>
      </w:r>
    </w:p>
    <w:p w14:paraId="69ADC01B" w14:textId="6BD259E2" w:rsidR="009417E9" w:rsidRPr="009417E9" w:rsidRDefault="009417E9" w:rsidP="009417E9">
      <w:pPr>
        <w:spacing w:after="240" w:line="240" w:lineRule="auto"/>
        <w:rPr>
          <w:rFonts w:ascii="Tahoma" w:eastAsia="Times New Roman" w:hAnsi="Tahoma" w:cs="Tahoma"/>
          <w:b/>
          <w:bCs/>
          <w:sz w:val="20"/>
          <w:szCs w:val="20"/>
          <w:lang w:eastAsia="nl-NL"/>
        </w:rPr>
      </w:pPr>
      <w:r w:rsidRPr="00E31F8E">
        <w:rPr>
          <w:rFonts w:ascii="Tahoma" w:eastAsia="Times New Roman" w:hAnsi="Tahoma" w:cs="Tahoma"/>
          <w:sz w:val="20"/>
          <w:szCs w:val="20"/>
          <w:lang w:eastAsia="nl-NL"/>
        </w:rPr>
        <w:br/>
      </w:r>
      <w:r w:rsidRPr="009417E9">
        <w:rPr>
          <w:rFonts w:ascii="Tahoma" w:eastAsia="Times New Roman" w:hAnsi="Tahoma" w:cs="Tahoma"/>
          <w:b/>
          <w:bCs/>
          <w:sz w:val="20"/>
          <w:szCs w:val="20"/>
          <w:lang w:eastAsia="nl-NL"/>
        </w:rPr>
        <w:t>Profiel van de kandidaat</w:t>
      </w:r>
    </w:p>
    <w:p w14:paraId="49AFB77B" w14:textId="77777777" w:rsidR="009417E9" w:rsidRPr="009417E9" w:rsidRDefault="009417E9" w:rsidP="009417E9">
      <w:pPr>
        <w:numPr>
          <w:ilvl w:val="0"/>
          <w:numId w:val="2"/>
        </w:numPr>
        <w:spacing w:after="0" w:line="240" w:lineRule="auto"/>
        <w:ind w:left="360"/>
        <w:rPr>
          <w:rFonts w:ascii="Tahoma" w:eastAsia="Times New Roman" w:hAnsi="Tahoma" w:cs="Tahoma"/>
          <w:sz w:val="20"/>
          <w:szCs w:val="20"/>
          <w:lang w:eastAsia="nl-NL"/>
        </w:rPr>
      </w:pPr>
      <w:r w:rsidRPr="009417E9">
        <w:rPr>
          <w:rFonts w:ascii="Tahoma" w:eastAsia="Times New Roman" w:hAnsi="Tahoma" w:cs="Tahoma"/>
          <w:sz w:val="20"/>
          <w:szCs w:val="20"/>
          <w:lang w:eastAsia="nl-NL"/>
        </w:rPr>
        <w:t>Gevorderde student Filosofie (BA/MA), uitgeversopleiding (BA/MA) of aanverwante studie.</w:t>
      </w:r>
    </w:p>
    <w:p w14:paraId="751EC432" w14:textId="77777777" w:rsidR="009417E9" w:rsidRPr="009417E9" w:rsidRDefault="009417E9" w:rsidP="009417E9">
      <w:pPr>
        <w:numPr>
          <w:ilvl w:val="0"/>
          <w:numId w:val="2"/>
        </w:numPr>
        <w:spacing w:after="0" w:line="240" w:lineRule="auto"/>
        <w:ind w:left="360"/>
        <w:rPr>
          <w:rFonts w:ascii="Tahoma" w:eastAsia="Times New Roman" w:hAnsi="Tahoma" w:cs="Tahoma"/>
          <w:sz w:val="20"/>
          <w:szCs w:val="20"/>
          <w:lang w:eastAsia="nl-NL"/>
        </w:rPr>
      </w:pPr>
      <w:r w:rsidRPr="009417E9">
        <w:rPr>
          <w:rFonts w:ascii="Tahoma" w:eastAsia="Times New Roman" w:hAnsi="Tahoma" w:cs="Tahoma"/>
          <w:sz w:val="20"/>
          <w:szCs w:val="20"/>
          <w:lang w:eastAsia="nl-NL"/>
        </w:rPr>
        <w:t>Affiniteit met taal, boeken en interesse in het uitgeversvak.</w:t>
      </w:r>
    </w:p>
    <w:p w14:paraId="38599C30" w14:textId="77777777" w:rsidR="009417E9" w:rsidRPr="009417E9" w:rsidRDefault="009417E9" w:rsidP="009417E9">
      <w:pPr>
        <w:numPr>
          <w:ilvl w:val="0"/>
          <w:numId w:val="2"/>
        </w:numPr>
        <w:spacing w:after="0" w:line="240" w:lineRule="auto"/>
        <w:ind w:left="360"/>
        <w:rPr>
          <w:rFonts w:ascii="Tahoma" w:eastAsia="Times New Roman" w:hAnsi="Tahoma" w:cs="Tahoma"/>
          <w:sz w:val="20"/>
          <w:szCs w:val="20"/>
          <w:lang w:eastAsia="nl-NL"/>
        </w:rPr>
      </w:pPr>
      <w:r w:rsidRPr="009417E9">
        <w:rPr>
          <w:rFonts w:ascii="Tahoma" w:eastAsia="Times New Roman" w:hAnsi="Tahoma" w:cs="Tahoma"/>
          <w:sz w:val="20"/>
          <w:szCs w:val="20"/>
          <w:lang w:eastAsia="nl-NL"/>
        </w:rPr>
        <w:t>Affiniteit met publieksfilosofie.</w:t>
      </w:r>
    </w:p>
    <w:p w14:paraId="60C9B82D" w14:textId="77777777" w:rsidR="009417E9" w:rsidRPr="009417E9" w:rsidRDefault="009417E9" w:rsidP="009417E9">
      <w:pPr>
        <w:numPr>
          <w:ilvl w:val="0"/>
          <w:numId w:val="2"/>
        </w:numPr>
        <w:spacing w:after="0" w:line="240" w:lineRule="auto"/>
        <w:ind w:left="360"/>
        <w:rPr>
          <w:rFonts w:ascii="Tahoma" w:eastAsia="Times New Roman" w:hAnsi="Tahoma" w:cs="Tahoma"/>
          <w:sz w:val="20"/>
          <w:szCs w:val="20"/>
          <w:lang w:eastAsia="nl-NL"/>
        </w:rPr>
      </w:pPr>
      <w:r w:rsidRPr="009417E9">
        <w:rPr>
          <w:rFonts w:ascii="Tahoma" w:eastAsia="Times New Roman" w:hAnsi="Tahoma" w:cs="Tahoma"/>
          <w:sz w:val="20"/>
          <w:szCs w:val="20"/>
          <w:lang w:eastAsia="nl-NL"/>
        </w:rPr>
        <w:t>Uitstekende Nederlandse schrijfvaardigheid.</w:t>
      </w:r>
    </w:p>
    <w:p w14:paraId="35AB6EEA" w14:textId="77777777" w:rsidR="009417E9" w:rsidRPr="009417E9" w:rsidRDefault="009417E9" w:rsidP="009417E9">
      <w:pPr>
        <w:numPr>
          <w:ilvl w:val="0"/>
          <w:numId w:val="2"/>
        </w:numPr>
        <w:spacing w:after="0" w:line="240" w:lineRule="auto"/>
        <w:ind w:left="360"/>
        <w:rPr>
          <w:rFonts w:ascii="Tahoma" w:eastAsia="Times New Roman" w:hAnsi="Tahoma" w:cs="Tahoma"/>
          <w:sz w:val="20"/>
          <w:szCs w:val="20"/>
          <w:lang w:eastAsia="nl-NL"/>
        </w:rPr>
      </w:pPr>
      <w:r w:rsidRPr="009417E9">
        <w:rPr>
          <w:rFonts w:ascii="Tahoma" w:eastAsia="Times New Roman" w:hAnsi="Tahoma" w:cs="Tahoma"/>
          <w:sz w:val="20"/>
          <w:szCs w:val="20"/>
          <w:lang w:eastAsia="nl-NL"/>
        </w:rPr>
        <w:t>Minimaal 4 maanden en minimaal 3 dagen per week beschikbaar.</w:t>
      </w:r>
    </w:p>
    <w:p w14:paraId="37A9A706" w14:textId="23F9362A" w:rsidR="009417E9" w:rsidRPr="009417E9" w:rsidRDefault="009417E9" w:rsidP="009417E9">
      <w:pPr>
        <w:rPr>
          <w:rFonts w:ascii="Tahoma" w:hAnsi="Tahoma" w:cs="Tahoma"/>
          <w:b/>
          <w:bCs/>
          <w:sz w:val="20"/>
          <w:szCs w:val="20"/>
          <w:shd w:val="clear" w:color="auto" w:fill="999999"/>
        </w:rPr>
      </w:pPr>
      <w:r w:rsidRPr="00E31F8E">
        <w:rPr>
          <w:rFonts w:ascii="Tahoma" w:hAnsi="Tahoma" w:cs="Tahoma"/>
          <w:sz w:val="20"/>
          <w:szCs w:val="20"/>
        </w:rPr>
        <w:br/>
      </w:r>
      <w:r w:rsidR="00E31F8E" w:rsidRPr="00E31F8E">
        <w:rPr>
          <w:rFonts w:ascii="Tahoma" w:eastAsia="Times New Roman" w:hAnsi="Tahoma" w:cs="Tahoma"/>
          <w:b/>
          <w:bCs/>
          <w:sz w:val="20"/>
          <w:szCs w:val="20"/>
          <w:lang w:eastAsia="nl-NL"/>
        </w:rPr>
        <w:t>Arbeidsvoorwaarden</w:t>
      </w:r>
      <w:r w:rsidR="00E31F8E" w:rsidRPr="00E31F8E">
        <w:rPr>
          <w:rFonts w:ascii="Tahoma" w:eastAsia="Times New Roman" w:hAnsi="Tahoma" w:cs="Tahoma"/>
          <w:b/>
          <w:bCs/>
          <w:sz w:val="20"/>
          <w:szCs w:val="20"/>
          <w:lang w:eastAsia="nl-NL"/>
        </w:rPr>
        <w:br/>
      </w:r>
      <w:r w:rsidRPr="00E31F8E">
        <w:rPr>
          <w:rFonts w:ascii="Tahoma" w:eastAsia="Times New Roman" w:hAnsi="Tahoma" w:cs="Tahoma"/>
          <w:sz w:val="20"/>
          <w:szCs w:val="20"/>
          <w:lang w:eastAsia="nl-NL"/>
        </w:rPr>
        <w:t>Werktijden en aanvangsmoment zijn in overleg. Je werkt in een filosofische, historische en bosrijke omgeving. De taken zijn gevarieerd en er is ruimte om je stage inhoudelijk vorm te geven en toe te spitsen op je leerdoelen. Naast een vergoeding van de reiskosten is een onkostenvergoeding voor deze stageplek beschikbaar.</w:t>
      </w:r>
      <w:r w:rsidRPr="00E31F8E">
        <w:rPr>
          <w:rFonts w:ascii="Tahoma" w:eastAsia="Times New Roman" w:hAnsi="Tahoma" w:cs="Tahoma"/>
          <w:sz w:val="20"/>
          <w:szCs w:val="20"/>
          <w:lang w:eastAsia="nl-NL"/>
        </w:rPr>
        <w:br/>
      </w:r>
      <w:r w:rsidRPr="00E31F8E">
        <w:rPr>
          <w:rFonts w:ascii="Tahoma" w:eastAsia="Times New Roman" w:hAnsi="Tahoma" w:cs="Tahoma"/>
          <w:sz w:val="20"/>
          <w:szCs w:val="20"/>
          <w:lang w:eastAsia="nl-NL"/>
        </w:rPr>
        <w:br/>
      </w:r>
      <w:r w:rsidR="00E31F8E" w:rsidRPr="00E31F8E">
        <w:rPr>
          <w:rFonts w:ascii="Tahoma" w:eastAsia="Times New Roman" w:hAnsi="Tahoma" w:cs="Tahoma"/>
          <w:b/>
          <w:bCs/>
          <w:sz w:val="20"/>
          <w:szCs w:val="20"/>
          <w:lang w:eastAsia="nl-NL"/>
        </w:rPr>
        <w:t>Functie-eisen</w:t>
      </w:r>
    </w:p>
    <w:p w14:paraId="027959CA" w14:textId="77777777" w:rsidR="009417E9" w:rsidRPr="009417E9" w:rsidRDefault="009417E9" w:rsidP="009417E9">
      <w:pPr>
        <w:numPr>
          <w:ilvl w:val="0"/>
          <w:numId w:val="3"/>
        </w:numPr>
        <w:spacing w:after="0" w:line="240" w:lineRule="auto"/>
        <w:ind w:left="360"/>
        <w:rPr>
          <w:rFonts w:ascii="Tahoma" w:eastAsia="Times New Roman" w:hAnsi="Tahoma" w:cs="Tahoma"/>
          <w:sz w:val="20"/>
          <w:szCs w:val="20"/>
          <w:lang w:eastAsia="nl-NL"/>
        </w:rPr>
      </w:pPr>
      <w:r w:rsidRPr="009417E9">
        <w:rPr>
          <w:rFonts w:ascii="Tahoma" w:eastAsia="Times New Roman" w:hAnsi="Tahoma" w:cs="Tahoma"/>
          <w:sz w:val="20"/>
          <w:szCs w:val="20"/>
          <w:lang w:eastAsia="nl-NL"/>
        </w:rPr>
        <w:t>kennis van en liefde voor de filosofie;</w:t>
      </w:r>
    </w:p>
    <w:p w14:paraId="04764E3D" w14:textId="77777777" w:rsidR="009417E9" w:rsidRPr="009417E9" w:rsidRDefault="009417E9" w:rsidP="009417E9">
      <w:pPr>
        <w:numPr>
          <w:ilvl w:val="0"/>
          <w:numId w:val="3"/>
        </w:numPr>
        <w:spacing w:after="0" w:line="240" w:lineRule="auto"/>
        <w:ind w:left="360"/>
        <w:rPr>
          <w:rFonts w:ascii="Tahoma" w:eastAsia="Times New Roman" w:hAnsi="Tahoma" w:cs="Tahoma"/>
          <w:sz w:val="20"/>
          <w:szCs w:val="20"/>
          <w:lang w:eastAsia="nl-NL"/>
        </w:rPr>
      </w:pPr>
      <w:r w:rsidRPr="009417E9">
        <w:rPr>
          <w:rFonts w:ascii="Tahoma" w:eastAsia="Times New Roman" w:hAnsi="Tahoma" w:cs="Tahoma"/>
          <w:sz w:val="20"/>
          <w:szCs w:val="20"/>
          <w:lang w:eastAsia="nl-NL"/>
        </w:rPr>
        <w:t>uitstekende beheersing van het Nederlands;</w:t>
      </w:r>
    </w:p>
    <w:p w14:paraId="49A421F3" w14:textId="2A9FBADC" w:rsidR="009417E9" w:rsidRDefault="009417E9" w:rsidP="009417E9">
      <w:pPr>
        <w:numPr>
          <w:ilvl w:val="0"/>
          <w:numId w:val="3"/>
        </w:numPr>
        <w:spacing w:after="0" w:line="240" w:lineRule="auto"/>
        <w:ind w:left="360"/>
        <w:rPr>
          <w:rFonts w:ascii="Tahoma" w:eastAsia="Times New Roman" w:hAnsi="Tahoma" w:cs="Tahoma"/>
          <w:sz w:val="20"/>
          <w:szCs w:val="20"/>
          <w:lang w:eastAsia="nl-NL"/>
        </w:rPr>
      </w:pPr>
      <w:r w:rsidRPr="009417E9">
        <w:rPr>
          <w:rFonts w:ascii="Tahoma" w:eastAsia="Times New Roman" w:hAnsi="Tahoma" w:cs="Tahoma"/>
          <w:sz w:val="20"/>
          <w:szCs w:val="20"/>
          <w:lang w:eastAsia="nl-NL"/>
        </w:rPr>
        <w:t>initiatiefrijk en zelfstandig.</w:t>
      </w:r>
    </w:p>
    <w:p w14:paraId="4CD0417B" w14:textId="6C6CECAD" w:rsidR="00E31F8E" w:rsidRDefault="00E31F8E" w:rsidP="00E31F8E">
      <w:pPr>
        <w:spacing w:after="0" w:line="240" w:lineRule="auto"/>
        <w:rPr>
          <w:rFonts w:ascii="Tahoma" w:eastAsia="Times New Roman" w:hAnsi="Tahoma" w:cs="Tahoma"/>
          <w:sz w:val="20"/>
          <w:szCs w:val="20"/>
          <w:lang w:eastAsia="nl-NL"/>
        </w:rPr>
      </w:pPr>
    </w:p>
    <w:p w14:paraId="29C09B0A" w14:textId="3A192296" w:rsidR="00E31F8E" w:rsidRPr="009417E9" w:rsidRDefault="00E31F8E" w:rsidP="00E31F8E">
      <w:pPr>
        <w:spacing w:after="0" w:line="240" w:lineRule="auto"/>
        <w:rPr>
          <w:rFonts w:ascii="Tahoma" w:eastAsia="Times New Roman" w:hAnsi="Tahoma" w:cs="Tahoma"/>
          <w:sz w:val="20"/>
          <w:szCs w:val="20"/>
          <w:lang w:eastAsia="nl-NL"/>
        </w:rPr>
      </w:pPr>
      <w:r>
        <w:rPr>
          <w:rFonts w:ascii="Tahoma" w:eastAsia="Times New Roman" w:hAnsi="Tahoma" w:cs="Tahoma"/>
          <w:sz w:val="20"/>
          <w:szCs w:val="20"/>
          <w:lang w:eastAsia="nl-NL"/>
        </w:rPr>
        <w:t xml:space="preserve">Meer informatie of solliciteren? </w:t>
      </w:r>
      <w:r w:rsidRPr="00E31F8E">
        <w:rPr>
          <w:rFonts w:ascii="Tahoma" w:eastAsia="Times New Roman" w:hAnsi="Tahoma" w:cs="Tahoma"/>
          <w:sz w:val="20"/>
          <w:szCs w:val="20"/>
          <w:lang w:eastAsia="nl-NL"/>
        </w:rPr>
        <w:t>Mail dan</w:t>
      </w:r>
      <w:r>
        <w:rPr>
          <w:rFonts w:ascii="Tahoma" w:eastAsia="Times New Roman" w:hAnsi="Tahoma" w:cs="Tahoma"/>
          <w:sz w:val="20"/>
          <w:szCs w:val="20"/>
          <w:lang w:eastAsia="nl-NL"/>
        </w:rPr>
        <w:t xml:space="preserve"> voor 31 oktober 2020</w:t>
      </w:r>
      <w:r w:rsidRPr="00E31F8E">
        <w:rPr>
          <w:rFonts w:ascii="Tahoma" w:eastAsia="Times New Roman" w:hAnsi="Tahoma" w:cs="Tahoma"/>
          <w:sz w:val="20"/>
          <w:szCs w:val="20"/>
          <w:lang w:eastAsia="nl-NL"/>
        </w:rPr>
        <w:t xml:space="preserve"> naar Florian Jacobs, Uit</w:t>
      </w:r>
      <w:r>
        <w:rPr>
          <w:rFonts w:ascii="Tahoma" w:eastAsia="Times New Roman" w:hAnsi="Tahoma" w:cs="Tahoma"/>
          <w:sz w:val="20"/>
          <w:szCs w:val="20"/>
          <w:lang w:eastAsia="nl-NL"/>
        </w:rPr>
        <w:t xml:space="preserve">gever ISVW, </w:t>
      </w:r>
      <w:hyperlink r:id="rId8" w:history="1">
        <w:r w:rsidRPr="00824029">
          <w:rPr>
            <w:rStyle w:val="Hyperlink"/>
            <w:rFonts w:ascii="Tahoma" w:eastAsia="Times New Roman" w:hAnsi="Tahoma" w:cs="Tahoma"/>
            <w:sz w:val="20"/>
            <w:szCs w:val="20"/>
            <w:lang w:eastAsia="nl-NL"/>
          </w:rPr>
          <w:t>florian.jacobs@isvw.nl</w:t>
        </w:r>
      </w:hyperlink>
      <w:r>
        <w:rPr>
          <w:rFonts w:ascii="Tahoma" w:eastAsia="Times New Roman" w:hAnsi="Tahoma" w:cs="Tahoma"/>
          <w:sz w:val="20"/>
          <w:szCs w:val="20"/>
          <w:lang w:eastAsia="nl-NL"/>
        </w:rPr>
        <w:t xml:space="preserve"> </w:t>
      </w:r>
    </w:p>
    <w:p w14:paraId="1B738D71" w14:textId="3F18104F" w:rsidR="00D30DFF" w:rsidRDefault="00D30DFF">
      <w:pPr>
        <w:rPr>
          <w:rFonts w:ascii="Tahoma" w:hAnsi="Tahoma" w:cs="Tahoma"/>
          <w:sz w:val="20"/>
          <w:szCs w:val="20"/>
        </w:rPr>
      </w:pPr>
      <w:bookmarkStart w:id="0" w:name="_GoBack"/>
      <w:bookmarkEnd w:id="0"/>
    </w:p>
    <w:sectPr w:rsidR="00D30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B06"/>
    <w:multiLevelType w:val="hybridMultilevel"/>
    <w:tmpl w:val="2690A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B85E99"/>
    <w:multiLevelType w:val="multilevel"/>
    <w:tmpl w:val="CA7E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A09BC"/>
    <w:multiLevelType w:val="multilevel"/>
    <w:tmpl w:val="29B8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C7AE3"/>
    <w:multiLevelType w:val="hybridMultilevel"/>
    <w:tmpl w:val="3474D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EA2FD8"/>
    <w:multiLevelType w:val="multilevel"/>
    <w:tmpl w:val="4D84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E9"/>
    <w:rsid w:val="00635DC9"/>
    <w:rsid w:val="006B594E"/>
    <w:rsid w:val="009417E9"/>
    <w:rsid w:val="00BB22CC"/>
    <w:rsid w:val="00C70AB1"/>
    <w:rsid w:val="00D30DFF"/>
    <w:rsid w:val="00E31F8E"/>
    <w:rsid w:val="00EA69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5AE3"/>
  <w15:chartTrackingRefBased/>
  <w15:docId w15:val="{7A21C160-85FF-4016-AF5D-5405FA5A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7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E31F8E"/>
    <w:rPr>
      <w:color w:val="0563C1" w:themeColor="hyperlink"/>
      <w:u w:val="single"/>
    </w:rPr>
  </w:style>
  <w:style w:type="character" w:styleId="UnresolvedMention">
    <w:name w:val="Unresolved Mention"/>
    <w:basedOn w:val="DefaultParagraphFont"/>
    <w:uiPriority w:val="99"/>
    <w:semiHidden/>
    <w:unhideWhenUsed/>
    <w:rsid w:val="00E31F8E"/>
    <w:rPr>
      <w:color w:val="605E5C"/>
      <w:shd w:val="clear" w:color="auto" w:fill="E1DFDD"/>
    </w:rPr>
  </w:style>
  <w:style w:type="paragraph" w:styleId="ListParagraph">
    <w:name w:val="List Paragraph"/>
    <w:basedOn w:val="Normal"/>
    <w:uiPriority w:val="34"/>
    <w:qFormat/>
    <w:rsid w:val="00E31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64100">
      <w:bodyDiv w:val="1"/>
      <w:marLeft w:val="0"/>
      <w:marRight w:val="0"/>
      <w:marTop w:val="0"/>
      <w:marBottom w:val="0"/>
      <w:divBdr>
        <w:top w:val="none" w:sz="0" w:space="0" w:color="auto"/>
        <w:left w:val="none" w:sz="0" w:space="0" w:color="auto"/>
        <w:bottom w:val="none" w:sz="0" w:space="0" w:color="auto"/>
        <w:right w:val="none" w:sz="0" w:space="0" w:color="auto"/>
      </w:divBdr>
    </w:div>
    <w:div w:id="938026512">
      <w:bodyDiv w:val="1"/>
      <w:marLeft w:val="0"/>
      <w:marRight w:val="0"/>
      <w:marTop w:val="0"/>
      <w:marBottom w:val="0"/>
      <w:divBdr>
        <w:top w:val="none" w:sz="0" w:space="0" w:color="auto"/>
        <w:left w:val="none" w:sz="0" w:space="0" w:color="auto"/>
        <w:bottom w:val="none" w:sz="0" w:space="0" w:color="auto"/>
        <w:right w:val="none" w:sz="0" w:space="0" w:color="auto"/>
      </w:divBdr>
    </w:div>
    <w:div w:id="1756316732">
      <w:bodyDiv w:val="1"/>
      <w:marLeft w:val="0"/>
      <w:marRight w:val="0"/>
      <w:marTop w:val="0"/>
      <w:marBottom w:val="0"/>
      <w:divBdr>
        <w:top w:val="none" w:sz="0" w:space="0" w:color="auto"/>
        <w:left w:val="none" w:sz="0" w:space="0" w:color="auto"/>
        <w:bottom w:val="none" w:sz="0" w:space="0" w:color="auto"/>
        <w:right w:val="none" w:sz="0" w:space="0" w:color="auto"/>
      </w:divBdr>
    </w:div>
    <w:div w:id="17660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an.jacobs@isvw.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E15C4CB0395D4D8D6E7B86C44975D5" ma:contentTypeVersion="5" ma:contentTypeDescription="Een nieuw document maken." ma:contentTypeScope="" ma:versionID="3f75054f059dcd985f8d25a59ed47d70">
  <xsd:schema xmlns:xsd="http://www.w3.org/2001/XMLSchema" xmlns:xs="http://www.w3.org/2001/XMLSchema" xmlns:p="http://schemas.microsoft.com/office/2006/metadata/properties" xmlns:ns3="22ecc09f-d3a9-4db0-9923-4f24e71af60e" targetNamespace="http://schemas.microsoft.com/office/2006/metadata/properties" ma:root="true" ma:fieldsID="bc49ab5470cff9940514ff7ae308118e" ns3:_="">
    <xsd:import namespace="22ecc09f-d3a9-4db0-9923-4f24e71af6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cc09f-d3a9-4db0-9923-4f24e71af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A9383-F2B2-4CBD-ABE3-BA61DCE1A28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22ecc09f-d3a9-4db0-9923-4f24e71af60e"/>
    <ds:schemaRef ds:uri="http://www.w3.org/XML/1998/namespace"/>
  </ds:schemaRefs>
</ds:datastoreItem>
</file>

<file path=customXml/itemProps2.xml><?xml version="1.0" encoding="utf-8"?>
<ds:datastoreItem xmlns:ds="http://schemas.openxmlformats.org/officeDocument/2006/customXml" ds:itemID="{88D41081-12F7-4E1F-8B7A-712EE12FF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cc09f-d3a9-4db0-9923-4f24e71af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11F63-CCCF-4FEB-AD2B-0AFC5BCB6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1843</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Jan Roskammer</dc:creator>
  <cp:keywords/>
  <dc:description/>
  <cp:lastModifiedBy>Jacqueline</cp:lastModifiedBy>
  <cp:revision>2</cp:revision>
  <dcterms:created xsi:type="dcterms:W3CDTF">2020-09-04T10:38:00Z</dcterms:created>
  <dcterms:modified xsi:type="dcterms:W3CDTF">2020-09-04T10:38:00Z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0x010100C4E15C4CB0395D4D8D6E7B86C44975D5</vt:lpwstr>
  </property>
</Properties>
</file>